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54" w:rsidRDefault="00433D54" w:rsidP="00D4618D">
      <w:pPr>
        <w:jc w:val="center"/>
        <w:rPr>
          <w:b/>
          <w:sz w:val="36"/>
          <w:szCs w:val="36"/>
          <w:u w:val="single"/>
        </w:rPr>
      </w:pPr>
    </w:p>
    <w:p w:rsidR="00C17DDB" w:rsidRPr="00B80D53" w:rsidRDefault="00D4618D" w:rsidP="00D4618D">
      <w:pPr>
        <w:jc w:val="center"/>
        <w:rPr>
          <w:b/>
          <w:sz w:val="36"/>
          <w:szCs w:val="36"/>
          <w:u w:val="single"/>
        </w:rPr>
      </w:pPr>
      <w:proofErr w:type="spellStart"/>
      <w:r w:rsidRPr="00B80D53">
        <w:rPr>
          <w:b/>
          <w:sz w:val="36"/>
          <w:szCs w:val="36"/>
          <w:u w:val="single"/>
        </w:rPr>
        <w:t>Brexit</w:t>
      </w:r>
      <w:proofErr w:type="spellEnd"/>
      <w:r w:rsidRPr="00B80D53">
        <w:rPr>
          <w:b/>
          <w:sz w:val="36"/>
          <w:szCs w:val="36"/>
          <w:u w:val="single"/>
        </w:rPr>
        <w:t xml:space="preserve"> ako reštart národného štátu.</w:t>
      </w:r>
    </w:p>
    <w:p w:rsidR="00B80D53" w:rsidRDefault="00B80D53" w:rsidP="00D4618D">
      <w:pPr>
        <w:jc w:val="center"/>
        <w:rPr>
          <w:b/>
          <w:sz w:val="32"/>
          <w:szCs w:val="32"/>
          <w:u w:val="single"/>
        </w:rPr>
      </w:pPr>
    </w:p>
    <w:p w:rsidR="00B80D53" w:rsidRPr="00B80D53" w:rsidRDefault="00B80D53" w:rsidP="00D4618D">
      <w:pPr>
        <w:jc w:val="center"/>
        <w:rPr>
          <w:b/>
          <w:sz w:val="32"/>
          <w:szCs w:val="32"/>
          <w:u w:val="single"/>
        </w:rPr>
      </w:pPr>
    </w:p>
    <w:p w:rsidR="00B80D53" w:rsidRDefault="00B80D53" w:rsidP="00B80D53">
      <w:pPr>
        <w:jc w:val="both"/>
        <w:rPr>
          <w:b/>
          <w:sz w:val="28"/>
          <w:szCs w:val="28"/>
        </w:rPr>
      </w:pPr>
      <w:r w:rsidRPr="00B80D53">
        <w:rPr>
          <w:b/>
          <w:sz w:val="28"/>
          <w:szCs w:val="28"/>
        </w:rPr>
        <w:t xml:space="preserve">Od 1.4. 2020 </w:t>
      </w:r>
      <w:r w:rsidR="004E0278">
        <w:rPr>
          <w:b/>
          <w:sz w:val="28"/>
          <w:szCs w:val="28"/>
        </w:rPr>
        <w:t xml:space="preserve">už </w:t>
      </w:r>
      <w:r w:rsidRPr="00B80D53">
        <w:rPr>
          <w:b/>
          <w:sz w:val="28"/>
          <w:szCs w:val="28"/>
        </w:rPr>
        <w:t>nie je Veľká Británia čle</w:t>
      </w:r>
      <w:r>
        <w:rPr>
          <w:b/>
          <w:sz w:val="28"/>
          <w:szCs w:val="28"/>
        </w:rPr>
        <w:t>nom</w:t>
      </w:r>
      <w:r w:rsidRPr="00B80D53">
        <w:rPr>
          <w:b/>
          <w:sz w:val="28"/>
          <w:szCs w:val="28"/>
        </w:rPr>
        <w:t xml:space="preserve"> Európskej únie. V hysterickom huriavku okolo epidémie COVID 19 táto informácia celkom zanikla, väčšina médií ju vlastne ani nezaregistrovala.</w:t>
      </w:r>
    </w:p>
    <w:p w:rsidR="00B80D53" w:rsidRDefault="00B80D53" w:rsidP="00B80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Bruselskej administratíve takéto informačné vákuum určite vyhovuje. </w:t>
      </w:r>
      <w:r w:rsidR="00776448">
        <w:rPr>
          <w:sz w:val="28"/>
          <w:szCs w:val="28"/>
        </w:rPr>
        <w:t xml:space="preserve">Vyhovuje to aj nášmu </w:t>
      </w:r>
      <w:proofErr w:type="spellStart"/>
      <w:r w:rsidR="00776448">
        <w:rPr>
          <w:sz w:val="28"/>
          <w:szCs w:val="28"/>
        </w:rPr>
        <w:t>mainstreamu</w:t>
      </w:r>
      <w:proofErr w:type="spellEnd"/>
      <w:r w:rsidR="00776448">
        <w:rPr>
          <w:sz w:val="28"/>
          <w:szCs w:val="28"/>
        </w:rPr>
        <w:t xml:space="preserve">, pretože </w:t>
      </w:r>
      <w:r w:rsidR="00022A2E">
        <w:rPr>
          <w:sz w:val="28"/>
          <w:szCs w:val="28"/>
        </w:rPr>
        <w:t xml:space="preserve">už ani </w:t>
      </w:r>
      <w:proofErr w:type="spellStart"/>
      <w:r w:rsidR="00022A2E">
        <w:rPr>
          <w:sz w:val="28"/>
          <w:szCs w:val="28"/>
        </w:rPr>
        <w:t>mainstream</w:t>
      </w:r>
      <w:proofErr w:type="spellEnd"/>
      <w:r w:rsidR="00022A2E">
        <w:rPr>
          <w:sz w:val="28"/>
          <w:szCs w:val="28"/>
        </w:rPr>
        <w:t xml:space="preserve"> neverí</w:t>
      </w:r>
      <w:r w:rsidR="00776448">
        <w:rPr>
          <w:sz w:val="28"/>
          <w:szCs w:val="28"/>
        </w:rPr>
        <w:t xml:space="preserve"> informačn</w:t>
      </w:r>
      <w:r w:rsidR="00022A2E">
        <w:rPr>
          <w:sz w:val="28"/>
          <w:szCs w:val="28"/>
        </w:rPr>
        <w:t xml:space="preserve">ej dogme, ktorá </w:t>
      </w:r>
      <w:r w:rsidR="00776448">
        <w:rPr>
          <w:sz w:val="28"/>
          <w:szCs w:val="28"/>
        </w:rPr>
        <w:t>vykresľ</w:t>
      </w:r>
      <w:r w:rsidR="00022A2E">
        <w:rPr>
          <w:sz w:val="28"/>
          <w:szCs w:val="28"/>
        </w:rPr>
        <w:t>uje b</w:t>
      </w:r>
      <w:r w:rsidR="00776448">
        <w:rPr>
          <w:sz w:val="28"/>
          <w:szCs w:val="28"/>
        </w:rPr>
        <w:t>rit</w:t>
      </w:r>
      <w:r w:rsidR="00022A2E">
        <w:rPr>
          <w:sz w:val="28"/>
          <w:szCs w:val="28"/>
        </w:rPr>
        <w:t>ských občan</w:t>
      </w:r>
      <w:r w:rsidR="00776448">
        <w:rPr>
          <w:sz w:val="28"/>
          <w:szCs w:val="28"/>
        </w:rPr>
        <w:t xml:space="preserve">ov  ako naivných hlupáčikov, ktorí podľahli primitívnym klamstvám podlých politikov a odhlasovali </w:t>
      </w:r>
      <w:proofErr w:type="spellStart"/>
      <w:r w:rsidR="00776448">
        <w:rPr>
          <w:sz w:val="28"/>
          <w:szCs w:val="28"/>
        </w:rPr>
        <w:t>brexit</w:t>
      </w:r>
      <w:proofErr w:type="spellEnd"/>
      <w:r w:rsidR="00776448">
        <w:rPr>
          <w:sz w:val="28"/>
          <w:szCs w:val="28"/>
        </w:rPr>
        <w:t xml:space="preserve">, čo teraz mnohí horko ľutujú. </w:t>
      </w:r>
    </w:p>
    <w:p w:rsidR="00B963A8" w:rsidRDefault="00C522B1" w:rsidP="00B80D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Brexit</w:t>
      </w:r>
      <w:proofErr w:type="spellEnd"/>
      <w:r>
        <w:rPr>
          <w:sz w:val="28"/>
          <w:szCs w:val="28"/>
        </w:rPr>
        <w:t xml:space="preserve"> bol v skutočnosti veľmi prirodzeným krokom britskej politiky, precízne načasovaným a precízne manažovaným. Celá história britského impéria je história individualizmu a národn</w:t>
      </w:r>
      <w:r w:rsidR="00A45956">
        <w:rPr>
          <w:sz w:val="28"/>
          <w:szCs w:val="28"/>
        </w:rPr>
        <w:t>ej</w:t>
      </w:r>
      <w:r>
        <w:rPr>
          <w:sz w:val="28"/>
          <w:szCs w:val="28"/>
        </w:rPr>
        <w:t> hrdosti, symbolizovanej v britskej korune. Británia si vždy vystačila sama so sebou a nikdy sa neprispôsobovala, ak áno, veľmi ťažko a s</w:t>
      </w:r>
      <w:r w:rsidR="00A45956">
        <w:rPr>
          <w:sz w:val="28"/>
          <w:szCs w:val="28"/>
        </w:rPr>
        <w:t xml:space="preserve"> veľkými </w:t>
      </w:r>
      <w:r>
        <w:rPr>
          <w:sz w:val="28"/>
          <w:szCs w:val="28"/>
        </w:rPr>
        <w:t xml:space="preserve">výhradami. Uvedomte si, že napríklad Británia nikdy </w:t>
      </w:r>
      <w:r w:rsidR="00C62ECE">
        <w:rPr>
          <w:sz w:val="28"/>
          <w:szCs w:val="28"/>
        </w:rPr>
        <w:t xml:space="preserve">plnohodnotne </w:t>
      </w:r>
      <w:r>
        <w:rPr>
          <w:sz w:val="28"/>
          <w:szCs w:val="28"/>
        </w:rPr>
        <w:t>neprijala medzinárodnú sústavu mier a váh, stále ignorujú meter, kilogram aj liter</w:t>
      </w:r>
      <w:r w:rsidR="00A45956">
        <w:rPr>
          <w:sz w:val="28"/>
          <w:szCs w:val="28"/>
        </w:rPr>
        <w:t xml:space="preserve">, stále majú svoje palce, yardy, </w:t>
      </w:r>
      <w:r w:rsidR="00C62ECE">
        <w:rPr>
          <w:sz w:val="28"/>
          <w:szCs w:val="28"/>
        </w:rPr>
        <w:t xml:space="preserve">míle, uzle, </w:t>
      </w:r>
      <w:r w:rsidR="00A45956">
        <w:rPr>
          <w:sz w:val="28"/>
          <w:szCs w:val="28"/>
        </w:rPr>
        <w:t>libre, funty, galóny</w:t>
      </w:r>
      <w:r w:rsidR="00B963A8">
        <w:rPr>
          <w:sz w:val="28"/>
          <w:szCs w:val="28"/>
        </w:rPr>
        <w:t xml:space="preserve"> a neviem čo ešte</w:t>
      </w:r>
      <w:r>
        <w:rPr>
          <w:sz w:val="28"/>
          <w:szCs w:val="28"/>
        </w:rPr>
        <w:t>. Skôr naopak, svet  od</w:t>
      </w:r>
      <w:r w:rsidR="00022A2E">
        <w:rPr>
          <w:sz w:val="28"/>
          <w:szCs w:val="28"/>
        </w:rPr>
        <w:t xml:space="preserve"> nich napríklad prebral</w:t>
      </w:r>
      <w:r>
        <w:rPr>
          <w:sz w:val="28"/>
          <w:szCs w:val="28"/>
        </w:rPr>
        <w:t xml:space="preserve"> veľkost</w:t>
      </w:r>
      <w:r w:rsidR="00022A2E">
        <w:rPr>
          <w:sz w:val="28"/>
          <w:szCs w:val="28"/>
        </w:rPr>
        <w:t>i</w:t>
      </w:r>
      <w:r>
        <w:rPr>
          <w:sz w:val="28"/>
          <w:szCs w:val="28"/>
        </w:rPr>
        <w:t xml:space="preserve"> pneumatík v</w:t>
      </w:r>
      <w:r w:rsidR="00022A2E">
        <w:rPr>
          <w:sz w:val="28"/>
          <w:szCs w:val="28"/>
        </w:rPr>
        <w:t> </w:t>
      </w:r>
      <w:r>
        <w:rPr>
          <w:sz w:val="28"/>
          <w:szCs w:val="28"/>
        </w:rPr>
        <w:t>palcoch</w:t>
      </w:r>
      <w:r w:rsidR="00022A2E">
        <w:rPr>
          <w:sz w:val="28"/>
          <w:szCs w:val="28"/>
        </w:rPr>
        <w:t>, čo je úplne nesystémové pravidlo</w:t>
      </w:r>
      <w:r>
        <w:rPr>
          <w:sz w:val="28"/>
          <w:szCs w:val="28"/>
        </w:rPr>
        <w:t>! Nikdy sa neprispôsobili Európe s jazdením vpravo, stále jazdia vľavo, aj keď to bol jeden z významných príčin kolapsu britského automobilového priemyslu.</w:t>
      </w:r>
      <w:r w:rsidR="00A45956">
        <w:rPr>
          <w:sz w:val="28"/>
          <w:szCs w:val="28"/>
        </w:rPr>
        <w:t xml:space="preserve"> Neprispôsobili sa ani </w:t>
      </w:r>
      <w:r w:rsidR="002C259A">
        <w:rPr>
          <w:sz w:val="28"/>
          <w:szCs w:val="28"/>
        </w:rPr>
        <w:t xml:space="preserve">v takej maličkosti, ako sú </w:t>
      </w:r>
      <w:r w:rsidR="00A45956">
        <w:rPr>
          <w:sz w:val="28"/>
          <w:szCs w:val="28"/>
        </w:rPr>
        <w:t>elektrick</w:t>
      </w:r>
      <w:r w:rsidR="002C259A">
        <w:rPr>
          <w:sz w:val="28"/>
          <w:szCs w:val="28"/>
        </w:rPr>
        <w:t>é</w:t>
      </w:r>
      <w:r w:rsidR="00A45956">
        <w:rPr>
          <w:sz w:val="28"/>
          <w:szCs w:val="28"/>
        </w:rPr>
        <w:t xml:space="preserve"> zásuvk</w:t>
      </w:r>
      <w:r w:rsidR="002C259A">
        <w:rPr>
          <w:sz w:val="28"/>
          <w:szCs w:val="28"/>
        </w:rPr>
        <w:t>y</w:t>
      </w:r>
      <w:r w:rsidR="00000C59">
        <w:rPr>
          <w:sz w:val="28"/>
          <w:szCs w:val="28"/>
        </w:rPr>
        <w:t>, majú svoje vlastné</w:t>
      </w:r>
      <w:r w:rsidR="00A45956">
        <w:rPr>
          <w:sz w:val="28"/>
          <w:szCs w:val="28"/>
        </w:rPr>
        <w:t xml:space="preserve"> a pri ceste do Británie je pomaly najdôležitejšie nezabudnúť na adaptér, ináč si </w:t>
      </w:r>
      <w:r w:rsidR="00C62ECE">
        <w:rPr>
          <w:sz w:val="28"/>
          <w:szCs w:val="28"/>
        </w:rPr>
        <w:t xml:space="preserve">v hoteli </w:t>
      </w:r>
      <w:r w:rsidR="00A45956">
        <w:rPr>
          <w:sz w:val="28"/>
          <w:szCs w:val="28"/>
        </w:rPr>
        <w:t xml:space="preserve">nenabijete mobil... Ak adaptér zabudnete, ochotne vám </w:t>
      </w:r>
      <w:r w:rsidR="002C259A">
        <w:rPr>
          <w:sz w:val="28"/>
          <w:szCs w:val="28"/>
        </w:rPr>
        <w:t xml:space="preserve">ho </w:t>
      </w:r>
      <w:r w:rsidR="00A45956">
        <w:rPr>
          <w:sz w:val="28"/>
          <w:szCs w:val="28"/>
        </w:rPr>
        <w:t>predajú, samozrejme, sakramentsky predražený.</w:t>
      </w:r>
      <w:r w:rsidR="00B0671D">
        <w:rPr>
          <w:sz w:val="28"/>
          <w:szCs w:val="28"/>
        </w:rPr>
        <w:t xml:space="preserve"> Kto uverí, že Briti sa v EÚ cítili komfortne, veď pomaly z každého regulačnéh</w:t>
      </w:r>
      <w:r w:rsidR="00000C59">
        <w:rPr>
          <w:sz w:val="28"/>
          <w:szCs w:val="28"/>
        </w:rPr>
        <w:t>o mechanizmu mali Briti výnimku!</w:t>
      </w:r>
      <w:r w:rsidR="00B0671D">
        <w:rPr>
          <w:sz w:val="28"/>
          <w:szCs w:val="28"/>
        </w:rPr>
        <w:t xml:space="preserve"> A o prijatí Eura a zrieknutia sa náro</w:t>
      </w:r>
      <w:r w:rsidR="00C62ECE">
        <w:rPr>
          <w:sz w:val="28"/>
          <w:szCs w:val="28"/>
        </w:rPr>
        <w:t>dn</w:t>
      </w:r>
      <w:r w:rsidR="00B0671D">
        <w:rPr>
          <w:sz w:val="28"/>
          <w:szCs w:val="28"/>
        </w:rPr>
        <w:t>ej meny ani neuvažovali.</w:t>
      </w:r>
      <w:r w:rsidR="004B045B">
        <w:rPr>
          <w:sz w:val="28"/>
          <w:szCs w:val="28"/>
        </w:rPr>
        <w:t xml:space="preserve"> </w:t>
      </w:r>
      <w:r w:rsidR="004B045B">
        <w:rPr>
          <w:sz w:val="28"/>
          <w:szCs w:val="28"/>
        </w:rPr>
        <w:t xml:space="preserve">Slovenský </w:t>
      </w:r>
      <w:proofErr w:type="spellStart"/>
      <w:r w:rsidR="004B045B">
        <w:rPr>
          <w:sz w:val="28"/>
          <w:szCs w:val="28"/>
        </w:rPr>
        <w:t>mainstream</w:t>
      </w:r>
      <w:proofErr w:type="spellEnd"/>
      <w:r w:rsidR="004B045B">
        <w:rPr>
          <w:sz w:val="28"/>
          <w:szCs w:val="28"/>
        </w:rPr>
        <w:t xml:space="preserve"> nikdy svojich čitateľov neinformoval </w:t>
      </w:r>
      <w:r w:rsidR="00000C59">
        <w:rPr>
          <w:sz w:val="28"/>
          <w:szCs w:val="28"/>
        </w:rPr>
        <w:t xml:space="preserve">napríklad </w:t>
      </w:r>
      <w:r w:rsidR="004B045B">
        <w:rPr>
          <w:sz w:val="28"/>
          <w:szCs w:val="28"/>
        </w:rPr>
        <w:t xml:space="preserve">o tom, že už v roku 1975 bolo v Británii referendum o vystúpení z EHS, nebolo síce úspešné ale </w:t>
      </w:r>
      <w:r w:rsidR="008968D1">
        <w:rPr>
          <w:sz w:val="28"/>
          <w:szCs w:val="28"/>
        </w:rPr>
        <w:t xml:space="preserve">aj to je </w:t>
      </w:r>
      <w:r w:rsidR="004B045B">
        <w:rPr>
          <w:sz w:val="28"/>
          <w:szCs w:val="28"/>
        </w:rPr>
        <w:t>fakt, ktorý potvrdzuj</w:t>
      </w:r>
      <w:r w:rsidR="004B045B">
        <w:rPr>
          <w:sz w:val="28"/>
          <w:szCs w:val="28"/>
        </w:rPr>
        <w:t>e britskú nechuť k združovaniu a</w:t>
      </w:r>
      <w:r w:rsidR="004B045B">
        <w:rPr>
          <w:sz w:val="28"/>
          <w:szCs w:val="28"/>
        </w:rPr>
        <w:t> </w:t>
      </w:r>
      <w:r w:rsidR="00FC3C1F">
        <w:rPr>
          <w:sz w:val="28"/>
          <w:szCs w:val="28"/>
        </w:rPr>
        <w:t>britský</w:t>
      </w:r>
      <w:r w:rsidR="004B045B">
        <w:rPr>
          <w:sz w:val="28"/>
          <w:szCs w:val="28"/>
        </w:rPr>
        <w:t xml:space="preserve"> k individualizmu</w:t>
      </w:r>
      <w:r w:rsidR="00FC3C1F">
        <w:rPr>
          <w:sz w:val="28"/>
          <w:szCs w:val="28"/>
        </w:rPr>
        <w:t>s</w:t>
      </w:r>
      <w:r w:rsidR="004B045B">
        <w:rPr>
          <w:sz w:val="28"/>
          <w:szCs w:val="28"/>
        </w:rPr>
        <w:t>.</w:t>
      </w:r>
      <w:r w:rsidR="00B0671D">
        <w:rPr>
          <w:sz w:val="28"/>
          <w:szCs w:val="28"/>
        </w:rPr>
        <w:t xml:space="preserve"> Dobre informované diplomatické kruhy hovoria o tom, že iniciátorom myšlienky na odchod</w:t>
      </w:r>
      <w:r w:rsidR="00C62ECE">
        <w:rPr>
          <w:sz w:val="28"/>
          <w:szCs w:val="28"/>
        </w:rPr>
        <w:t xml:space="preserve"> z EÚ</w:t>
      </w:r>
      <w:r w:rsidR="00B0671D">
        <w:rPr>
          <w:sz w:val="28"/>
          <w:szCs w:val="28"/>
        </w:rPr>
        <w:t xml:space="preserve"> bola Bank of </w:t>
      </w:r>
      <w:proofErr w:type="spellStart"/>
      <w:r w:rsidR="00B0671D">
        <w:rPr>
          <w:sz w:val="28"/>
          <w:szCs w:val="28"/>
        </w:rPr>
        <w:t>England</w:t>
      </w:r>
      <w:proofErr w:type="spellEnd"/>
      <w:r w:rsidR="00B0671D">
        <w:rPr>
          <w:sz w:val="28"/>
          <w:szCs w:val="28"/>
        </w:rPr>
        <w:t xml:space="preserve">, pretože odmietala </w:t>
      </w:r>
      <w:r w:rsidR="00C62ECE">
        <w:rPr>
          <w:sz w:val="28"/>
          <w:szCs w:val="28"/>
        </w:rPr>
        <w:t>predstav</w:t>
      </w:r>
      <w:r w:rsidR="00B0671D">
        <w:rPr>
          <w:sz w:val="28"/>
          <w:szCs w:val="28"/>
        </w:rPr>
        <w:t xml:space="preserve">u, že by raz </w:t>
      </w:r>
      <w:r w:rsidR="00B0671D">
        <w:rPr>
          <w:sz w:val="28"/>
          <w:szCs w:val="28"/>
        </w:rPr>
        <w:lastRenderedPageBreak/>
        <w:t>bruselská administratíva a Európska centrálna banka zasahovali do jej chodu a finančných o</w:t>
      </w:r>
      <w:r w:rsidR="004B045B">
        <w:rPr>
          <w:sz w:val="28"/>
          <w:szCs w:val="28"/>
        </w:rPr>
        <w:t>perácií. Ak by sa EÚ postup</w:t>
      </w:r>
      <w:r w:rsidR="00B0671D">
        <w:rPr>
          <w:sz w:val="28"/>
          <w:szCs w:val="28"/>
        </w:rPr>
        <w:t xml:space="preserve">ne federalizovala, také tendencie by </w:t>
      </w:r>
      <w:r w:rsidR="008968D1">
        <w:rPr>
          <w:sz w:val="28"/>
          <w:szCs w:val="28"/>
        </w:rPr>
        <w:t xml:space="preserve">sa </w:t>
      </w:r>
      <w:r w:rsidR="00B0671D">
        <w:rPr>
          <w:sz w:val="28"/>
          <w:szCs w:val="28"/>
        </w:rPr>
        <w:t xml:space="preserve">určite </w:t>
      </w:r>
      <w:r w:rsidR="008968D1">
        <w:rPr>
          <w:sz w:val="28"/>
          <w:szCs w:val="28"/>
        </w:rPr>
        <w:t>začali zjavovať</w:t>
      </w:r>
      <w:r w:rsidR="00C826F5">
        <w:rPr>
          <w:sz w:val="28"/>
          <w:szCs w:val="28"/>
        </w:rPr>
        <w:t>.</w:t>
      </w:r>
      <w:r w:rsidR="00B0671D">
        <w:rPr>
          <w:sz w:val="28"/>
          <w:szCs w:val="28"/>
        </w:rPr>
        <w:t> </w:t>
      </w:r>
      <w:r w:rsidR="00C826F5">
        <w:rPr>
          <w:sz w:val="28"/>
          <w:szCs w:val="28"/>
        </w:rPr>
        <w:t xml:space="preserve">Preto </w:t>
      </w:r>
      <w:r w:rsidR="00B0671D">
        <w:rPr>
          <w:sz w:val="28"/>
          <w:szCs w:val="28"/>
        </w:rPr>
        <w:t xml:space="preserve">Bank of </w:t>
      </w:r>
      <w:proofErr w:type="spellStart"/>
      <w:r w:rsidR="00B0671D">
        <w:rPr>
          <w:sz w:val="28"/>
          <w:szCs w:val="28"/>
        </w:rPr>
        <w:t>England</w:t>
      </w:r>
      <w:proofErr w:type="spellEnd"/>
      <w:r w:rsidR="004B045B">
        <w:rPr>
          <w:sz w:val="28"/>
          <w:szCs w:val="28"/>
        </w:rPr>
        <w:t>, jeden z kľúčových pilierov britskej ekonomiky,</w:t>
      </w:r>
      <w:r w:rsidR="00B0671D">
        <w:rPr>
          <w:sz w:val="28"/>
          <w:szCs w:val="28"/>
        </w:rPr>
        <w:t xml:space="preserve"> prezieravo, diskrétne</w:t>
      </w:r>
      <w:r w:rsidR="00C62ECE">
        <w:rPr>
          <w:sz w:val="28"/>
          <w:szCs w:val="28"/>
        </w:rPr>
        <w:t xml:space="preserve">, v dostatočnom </w:t>
      </w:r>
      <w:r w:rsidR="004B045B">
        <w:rPr>
          <w:sz w:val="28"/>
          <w:szCs w:val="28"/>
        </w:rPr>
        <w:t>časovom predstihu</w:t>
      </w:r>
      <w:r w:rsidR="00B0671D">
        <w:rPr>
          <w:sz w:val="28"/>
          <w:szCs w:val="28"/>
        </w:rPr>
        <w:t xml:space="preserve"> dala popud politikom</w:t>
      </w:r>
      <w:r w:rsidR="004B045B">
        <w:rPr>
          <w:sz w:val="28"/>
          <w:szCs w:val="28"/>
        </w:rPr>
        <w:t xml:space="preserve"> k takémuto kroku</w:t>
      </w:r>
      <w:r w:rsidR="00B0671D">
        <w:rPr>
          <w:sz w:val="28"/>
          <w:szCs w:val="28"/>
        </w:rPr>
        <w:t>. Tu hľadajte odpoveď na otázku, prečo sú brit</w:t>
      </w:r>
      <w:r w:rsidR="00433D54">
        <w:rPr>
          <w:sz w:val="28"/>
          <w:szCs w:val="28"/>
        </w:rPr>
        <w:t>s</w:t>
      </w:r>
      <w:r w:rsidR="00B0671D">
        <w:rPr>
          <w:sz w:val="28"/>
          <w:szCs w:val="28"/>
        </w:rPr>
        <w:t xml:space="preserve">kí politici presvedčení, že </w:t>
      </w:r>
      <w:proofErr w:type="spellStart"/>
      <w:r w:rsidR="00B0671D">
        <w:rPr>
          <w:sz w:val="28"/>
          <w:szCs w:val="28"/>
        </w:rPr>
        <w:t>brexit</w:t>
      </w:r>
      <w:proofErr w:type="spellEnd"/>
      <w:r w:rsidR="00B0671D">
        <w:rPr>
          <w:sz w:val="28"/>
          <w:szCs w:val="28"/>
        </w:rPr>
        <w:t xml:space="preserve"> bude pre Britániu výhodný aj ekonomicky, nielen politicky. </w:t>
      </w:r>
      <w:r w:rsidR="00433D54">
        <w:rPr>
          <w:sz w:val="28"/>
          <w:szCs w:val="28"/>
        </w:rPr>
        <w:t xml:space="preserve"> Táranie bulváru o zmanipulovaných voličoch vyhovuje aj britským politickým špičkám, pretože nemusia hovoriť o</w:t>
      </w:r>
      <w:r w:rsidR="00000C59">
        <w:rPr>
          <w:sz w:val="28"/>
          <w:szCs w:val="28"/>
        </w:rPr>
        <w:t> kuloárny</w:t>
      </w:r>
      <w:r w:rsidR="00433D54">
        <w:rPr>
          <w:sz w:val="28"/>
          <w:szCs w:val="28"/>
        </w:rPr>
        <w:t>ch</w:t>
      </w:r>
      <w:r w:rsidR="00000C59">
        <w:rPr>
          <w:sz w:val="28"/>
          <w:szCs w:val="28"/>
        </w:rPr>
        <w:t xml:space="preserve"> sofistikovaných</w:t>
      </w:r>
      <w:r w:rsidR="00433D54">
        <w:rPr>
          <w:sz w:val="28"/>
          <w:szCs w:val="28"/>
        </w:rPr>
        <w:t xml:space="preserve"> motívoch </w:t>
      </w:r>
      <w:proofErr w:type="spellStart"/>
      <w:r w:rsidR="00433D54">
        <w:rPr>
          <w:sz w:val="28"/>
          <w:szCs w:val="28"/>
        </w:rPr>
        <w:t>brexitu</w:t>
      </w:r>
      <w:proofErr w:type="spellEnd"/>
      <w:r w:rsidR="00433D54">
        <w:rPr>
          <w:sz w:val="28"/>
          <w:szCs w:val="28"/>
        </w:rPr>
        <w:t>.</w:t>
      </w:r>
      <w:r w:rsidR="00B57BA7">
        <w:rPr>
          <w:sz w:val="28"/>
          <w:szCs w:val="28"/>
        </w:rPr>
        <w:t xml:space="preserve"> </w:t>
      </w:r>
      <w:r w:rsidR="00FC3C1F">
        <w:rPr>
          <w:sz w:val="28"/>
          <w:szCs w:val="28"/>
        </w:rPr>
        <w:t xml:space="preserve">Dovolím si preto tvrdiť, že </w:t>
      </w:r>
      <w:proofErr w:type="spellStart"/>
      <w:r w:rsidR="00FC3C1F">
        <w:rPr>
          <w:sz w:val="28"/>
          <w:szCs w:val="28"/>
        </w:rPr>
        <w:t>brexit</w:t>
      </w:r>
      <w:proofErr w:type="spellEnd"/>
      <w:r w:rsidR="00FC3C1F">
        <w:rPr>
          <w:sz w:val="28"/>
          <w:szCs w:val="28"/>
        </w:rPr>
        <w:t xml:space="preserve"> nebol žiadny chaotický úlet britskej politiky ale cieľavedomý, plánovaný proces</w:t>
      </w:r>
      <w:r w:rsidR="00000C59">
        <w:rPr>
          <w:sz w:val="28"/>
          <w:szCs w:val="28"/>
        </w:rPr>
        <w:t>, ktorý je v plnom súlade s ich históriou a tradíciou</w:t>
      </w:r>
      <w:r w:rsidR="00FC3C1F">
        <w:rPr>
          <w:sz w:val="28"/>
          <w:szCs w:val="28"/>
        </w:rPr>
        <w:t xml:space="preserve">. Negatívna reakcia EÚ nebola len  urazená hrdosť ohrdnutej nevesty. Oveľa významnejším </w:t>
      </w:r>
      <w:r w:rsidR="00B963A8">
        <w:rPr>
          <w:sz w:val="28"/>
          <w:szCs w:val="28"/>
        </w:rPr>
        <w:t xml:space="preserve"> a hrozivejším </w:t>
      </w:r>
      <w:r w:rsidR="00FC3C1F">
        <w:rPr>
          <w:sz w:val="28"/>
          <w:szCs w:val="28"/>
        </w:rPr>
        <w:t xml:space="preserve">posolstvom </w:t>
      </w:r>
      <w:r w:rsidR="00000C59">
        <w:rPr>
          <w:sz w:val="28"/>
          <w:szCs w:val="28"/>
        </w:rPr>
        <w:t xml:space="preserve"> p</w:t>
      </w:r>
      <w:r w:rsidR="00B963A8">
        <w:rPr>
          <w:sz w:val="28"/>
          <w:szCs w:val="28"/>
        </w:rPr>
        <w:t>r</w:t>
      </w:r>
      <w:r w:rsidR="00000C59">
        <w:rPr>
          <w:sz w:val="28"/>
          <w:szCs w:val="28"/>
        </w:rPr>
        <w:t>e</w:t>
      </w:r>
      <w:r w:rsidR="00B963A8">
        <w:rPr>
          <w:sz w:val="28"/>
          <w:szCs w:val="28"/>
        </w:rPr>
        <w:t xml:space="preserve"> bruselskú administratívu </w:t>
      </w:r>
      <w:r w:rsidR="00FC3C1F">
        <w:rPr>
          <w:sz w:val="28"/>
          <w:szCs w:val="28"/>
        </w:rPr>
        <w:t>je fakt, že sa zjavil štát, ktorý dal prednosť svojej národnej existencii pred nadnárodným spoločenstvom</w:t>
      </w:r>
      <w:r w:rsidR="008968D1">
        <w:rPr>
          <w:sz w:val="28"/>
          <w:szCs w:val="28"/>
        </w:rPr>
        <w:t xml:space="preserve"> EÚ</w:t>
      </w:r>
      <w:r w:rsidR="00FC3C1F">
        <w:rPr>
          <w:sz w:val="28"/>
          <w:szCs w:val="28"/>
        </w:rPr>
        <w:t xml:space="preserve">. Preto </w:t>
      </w:r>
      <w:proofErr w:type="spellStart"/>
      <w:r w:rsidR="00FC3C1F">
        <w:rPr>
          <w:sz w:val="28"/>
          <w:szCs w:val="28"/>
        </w:rPr>
        <w:t>brexit</w:t>
      </w:r>
      <w:proofErr w:type="spellEnd"/>
      <w:r w:rsidR="00FC3C1F">
        <w:rPr>
          <w:sz w:val="28"/>
          <w:szCs w:val="28"/>
        </w:rPr>
        <w:t xml:space="preserve"> hodnotím ako reštart národného štátu.</w:t>
      </w:r>
      <w:r w:rsidR="00B963A8">
        <w:rPr>
          <w:sz w:val="28"/>
          <w:szCs w:val="28"/>
        </w:rPr>
        <w:t xml:space="preserve"> Britské skúsenosti s týmto reštartom môžu byť poučné aj pre nás. Pretože aj naša národná politika a národne sa tváriace politické strany potrebujú zásadný reštart.</w:t>
      </w:r>
    </w:p>
    <w:p w:rsidR="00B963A8" w:rsidRDefault="00B963A8" w:rsidP="00B80D53">
      <w:pPr>
        <w:jc w:val="both"/>
        <w:rPr>
          <w:sz w:val="28"/>
          <w:szCs w:val="28"/>
        </w:rPr>
      </w:pPr>
    </w:p>
    <w:p w:rsidR="00B963A8" w:rsidRDefault="00B963A8" w:rsidP="00B80D53">
      <w:pPr>
        <w:jc w:val="both"/>
        <w:rPr>
          <w:sz w:val="28"/>
          <w:szCs w:val="28"/>
        </w:rPr>
      </w:pPr>
      <w:r>
        <w:rPr>
          <w:sz w:val="28"/>
          <w:szCs w:val="28"/>
        </w:rPr>
        <w:t>Dr. Štefan Paulov,</w:t>
      </w:r>
    </w:p>
    <w:p w:rsidR="00B963A8" w:rsidRDefault="00B963A8" w:rsidP="00B80D53">
      <w:pPr>
        <w:jc w:val="both"/>
        <w:rPr>
          <w:sz w:val="28"/>
          <w:szCs w:val="28"/>
        </w:rPr>
      </w:pPr>
      <w:r>
        <w:rPr>
          <w:sz w:val="28"/>
          <w:szCs w:val="28"/>
        </w:rPr>
        <w:t>Nitra, 1.4.2020.</w:t>
      </w:r>
    </w:p>
    <w:p w:rsidR="00B963A8" w:rsidRDefault="00B963A8" w:rsidP="00B80D53">
      <w:pPr>
        <w:jc w:val="both"/>
        <w:rPr>
          <w:sz w:val="28"/>
          <w:szCs w:val="28"/>
        </w:rPr>
      </w:pPr>
    </w:p>
    <w:p w:rsidR="00776448" w:rsidRPr="00B80D53" w:rsidRDefault="00B963A8" w:rsidP="00B80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3C1F">
        <w:rPr>
          <w:sz w:val="28"/>
          <w:szCs w:val="28"/>
        </w:rPr>
        <w:t xml:space="preserve">   </w:t>
      </w:r>
      <w:bookmarkStart w:id="0" w:name="_GoBack"/>
      <w:bookmarkEnd w:id="0"/>
    </w:p>
    <w:sectPr w:rsidR="00776448" w:rsidRPr="00B8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8D"/>
    <w:rsid w:val="00000C59"/>
    <w:rsid w:val="00022A2E"/>
    <w:rsid w:val="002C259A"/>
    <w:rsid w:val="00433D54"/>
    <w:rsid w:val="004B045B"/>
    <w:rsid w:val="004E0278"/>
    <w:rsid w:val="00776448"/>
    <w:rsid w:val="008968D1"/>
    <w:rsid w:val="00A45956"/>
    <w:rsid w:val="00B0671D"/>
    <w:rsid w:val="00B57BA7"/>
    <w:rsid w:val="00B80D53"/>
    <w:rsid w:val="00B963A8"/>
    <w:rsid w:val="00C17DDB"/>
    <w:rsid w:val="00C522B1"/>
    <w:rsid w:val="00C62ECE"/>
    <w:rsid w:val="00C826F5"/>
    <w:rsid w:val="00D4618D"/>
    <w:rsid w:val="00F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5FB86-058A-422C-A3E7-A8EAFB7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2020-03-30T17:16:00Z</dcterms:created>
  <dcterms:modified xsi:type="dcterms:W3CDTF">2020-04-01T18:50:00Z</dcterms:modified>
</cp:coreProperties>
</file>